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7B" w:rsidRPr="003C48F5" w:rsidRDefault="003D117B" w:rsidP="003D117B">
      <w:pPr>
        <w:pStyle w:val="LBK1"/>
        <w:pageBreakBefore w:val="0"/>
        <w:jc w:val="center"/>
      </w:pPr>
      <w:r w:rsidRPr="003C48F5">
        <w:t xml:space="preserve">Egen brandskyddskontroll </w:t>
      </w:r>
      <w:r>
        <w:br/>
      </w:r>
      <w:r w:rsidRPr="003C48F5">
        <w:t>av traktorer och lantbruksmaskiner</w:t>
      </w:r>
    </w:p>
    <w:p w:rsidR="003D117B" w:rsidRPr="003C48F5" w:rsidRDefault="003D117B" w:rsidP="003D117B">
      <w:pPr>
        <w:tabs>
          <w:tab w:val="left" w:pos="3969"/>
        </w:tabs>
      </w:pPr>
      <w:r w:rsidRPr="003C48F5">
        <w:t>Lantbrukets brandskyddskommitté</w:t>
      </w:r>
      <w:r w:rsidRPr="003C48F5">
        <w:tab/>
        <w:t>Tfn 08-588 474 00</w:t>
      </w:r>
      <w:r w:rsidRPr="003C48F5">
        <w:br/>
        <w:t>Brandskyddsföreningen Sverige</w:t>
      </w:r>
      <w:r w:rsidRPr="003C48F5">
        <w:tab/>
      </w:r>
      <w:r w:rsidRPr="003C48F5">
        <w:br/>
        <w:t>Box 47244, 100 74 Stockholm</w:t>
      </w:r>
    </w:p>
    <w:p w:rsidR="003D117B" w:rsidRPr="003C48F5" w:rsidRDefault="007B6517" w:rsidP="003D117B">
      <w:pPr>
        <w:tabs>
          <w:tab w:val="left" w:pos="3969"/>
        </w:tabs>
      </w:pPr>
      <w:hyperlink r:id="rId9" w:history="1">
        <w:r w:rsidR="003D117B">
          <w:rPr>
            <w:rStyle w:val="Hyperlnk"/>
          </w:rPr>
          <w:t>LBK@brandskyddsforeningen.se</w:t>
        </w:r>
      </w:hyperlink>
      <w:r w:rsidR="003D117B" w:rsidRPr="003C48F5">
        <w:tab/>
      </w:r>
      <w:hyperlink r:id="rId10" w:history="1">
        <w:r w:rsidR="003D117B" w:rsidRPr="003C48F5">
          <w:rPr>
            <w:rStyle w:val="Hyperlnk"/>
          </w:rPr>
          <w:t>www.lantbruketsbrandskydd.nu</w:t>
        </w:r>
      </w:hyperlink>
      <w:r w:rsidR="003D117B" w:rsidRPr="003C48F5">
        <w:t xml:space="preserve"> </w:t>
      </w:r>
    </w:p>
    <w:p w:rsidR="003D117B" w:rsidRPr="003D117B" w:rsidRDefault="003D117B" w:rsidP="003D117B">
      <w:pPr>
        <w:pStyle w:val="CM1"/>
        <w:rPr>
          <w:color w:val="000000"/>
          <w:sz w:val="28"/>
          <w:szCs w:val="28"/>
        </w:rPr>
      </w:pPr>
      <w:r w:rsidRPr="003D117B">
        <w:rPr>
          <w:b/>
          <w:bCs/>
          <w:color w:val="000000"/>
          <w:sz w:val="28"/>
          <w:szCs w:val="28"/>
        </w:rPr>
        <w:t xml:space="preserve">LBKs REKOMMENDATION 8 </w:t>
      </w:r>
    </w:p>
    <w:p w:rsidR="00C95619" w:rsidRPr="003C48F5" w:rsidRDefault="00E64B00" w:rsidP="00E64B00">
      <w:pPr>
        <w:pStyle w:val="LBK2"/>
      </w:pPr>
      <w:bookmarkStart w:id="0" w:name="_Toc456943046"/>
      <w:r w:rsidRPr="003C48F5">
        <w:t xml:space="preserve">1.2 </w:t>
      </w:r>
      <w:r w:rsidR="009C64FB" w:rsidRPr="003C48F5">
        <w:t>Brand och säkerhetskontroll</w:t>
      </w:r>
      <w:bookmarkEnd w:id="0"/>
    </w:p>
    <w:p w:rsidR="005B2699" w:rsidRDefault="005B2699" w:rsidP="005B2699">
      <w:pPr>
        <w:pStyle w:val="LBKNormal"/>
      </w:pPr>
      <w:r>
        <w:t xml:space="preserve">Traktorer och maskiner ska uppfylla kraven enligt SBF 127. </w:t>
      </w:r>
    </w:p>
    <w:p w:rsidR="005B2699" w:rsidRPr="005B2699" w:rsidRDefault="005B2699" w:rsidP="005B2699">
      <w:pPr>
        <w:pStyle w:val="LBKNormal"/>
        <w:rPr>
          <w:b/>
        </w:rPr>
      </w:pPr>
      <w:r w:rsidRPr="005B2699">
        <w:rPr>
          <w:b/>
        </w:rPr>
        <w:t>Traktor och maskin registrerade efter 1</w:t>
      </w:r>
      <w:r w:rsidR="00926ABB">
        <w:rPr>
          <w:b/>
        </w:rPr>
        <w:t xml:space="preserve"> april</w:t>
      </w:r>
      <w:r w:rsidRPr="005B2699">
        <w:rPr>
          <w:b/>
        </w:rPr>
        <w:t xml:space="preserve"> 2017</w:t>
      </w:r>
    </w:p>
    <w:p w:rsidR="005B2699" w:rsidRDefault="005B2699" w:rsidP="005B2699">
      <w:pPr>
        <w:pStyle w:val="LBKNormal"/>
      </w:pPr>
      <w:r>
        <w:t xml:space="preserve">Skördetröska nylevererad eller registrerad efter den 1 </w:t>
      </w:r>
      <w:r w:rsidR="00926ABB">
        <w:t>april</w:t>
      </w:r>
      <w:r>
        <w:t xml:space="preserve"> 2017 ska enligt SBF 127 vara u</w:t>
      </w:r>
      <w:r>
        <w:t>t</w:t>
      </w:r>
      <w:r>
        <w:t>rustad med fast släckanläggning. Funktionskontroll av släckanläggning ska utföras enligt a</w:t>
      </w:r>
      <w:r>
        <w:t>n</w:t>
      </w:r>
      <w:r>
        <w:t>läggarfirmans eller kravställarens anvisningar minst en gång per år. Protokoll ska sparas i minst fem år. Se även Flik 10.</w:t>
      </w:r>
    </w:p>
    <w:p w:rsidR="005B2699" w:rsidRDefault="005B2699" w:rsidP="005B2699">
      <w:pPr>
        <w:pStyle w:val="LBKNormal"/>
      </w:pPr>
      <w:r>
        <w:t xml:space="preserve">Traktor och övrig maskin nylevererad eller registrerad efter den 1 </w:t>
      </w:r>
      <w:r w:rsidR="00926ABB">
        <w:t>april</w:t>
      </w:r>
      <w:r>
        <w:t xml:space="preserve"> 2017 som inte är brandskyddsintypad ska brandskyddskontrolleras innan leverans. </w:t>
      </w:r>
      <w:r w:rsidRPr="000820EB">
        <w:rPr>
          <w:b/>
        </w:rPr>
        <w:t>Därefter ska brandskydd</w:t>
      </w:r>
      <w:r w:rsidRPr="000820EB">
        <w:rPr>
          <w:b/>
        </w:rPr>
        <w:t>s</w:t>
      </w:r>
      <w:r w:rsidRPr="000820EB">
        <w:rPr>
          <w:b/>
        </w:rPr>
        <w:t xml:space="preserve">kontroll utföras minst var femte år av behörig personal. Däremellan ska brandskyddet årligen kontrolleras av ägaren eller gårdens personal enligt checklista. </w:t>
      </w:r>
    </w:p>
    <w:p w:rsidR="005B2699" w:rsidRDefault="005B2699" w:rsidP="005B2699">
      <w:pPr>
        <w:pStyle w:val="LBKNormal"/>
      </w:pPr>
      <w:r>
        <w:t xml:space="preserve">Behörig personal för brandskyddskontroll finns angiven på Trafikförsäkringsföreningens webbplats www.tff.se. Protokoll från brandskyddskontroll och checklista ska sparas i minst fem år. </w:t>
      </w:r>
    </w:p>
    <w:p w:rsidR="005B2699" w:rsidRPr="005B2699" w:rsidRDefault="005B2699" w:rsidP="005B2699">
      <w:pPr>
        <w:pStyle w:val="LBKNormal"/>
        <w:rPr>
          <w:b/>
        </w:rPr>
      </w:pPr>
      <w:r w:rsidRPr="005B2699">
        <w:rPr>
          <w:b/>
        </w:rPr>
        <w:t>Traktor och maskin registrerade före 2017</w:t>
      </w:r>
    </w:p>
    <w:p w:rsidR="005B2699" w:rsidRDefault="005B2699" w:rsidP="005B2699">
      <w:pPr>
        <w:pStyle w:val="LBKNormal"/>
      </w:pPr>
      <w:r>
        <w:t>Traktor eller maskin som används i entreprenad ska oftast årligen brandskyddskontrolleras av en behörig personal. Vid tveksamhet ska försäkringsbolaget kontaktas.</w:t>
      </w:r>
    </w:p>
    <w:p w:rsidR="005B2699" w:rsidRDefault="005B2699" w:rsidP="005B2699">
      <w:pPr>
        <w:pStyle w:val="LBKNormal"/>
      </w:pPr>
      <w:r w:rsidRPr="003D117B">
        <w:rPr>
          <w:b/>
        </w:rPr>
        <w:t>För traktorer och andra maskiner i lantbruket som endast används för gårdens drift ska brandskyddet kontrolleras årligen. Denna kontroll av brandskyddet får utföras av ägare eller gårdens personal. Punkterna i checklistan ska ingå i kontrollen. Checklistan ska sparas i minst fem år</w:t>
      </w:r>
      <w:r>
        <w:t>.</w:t>
      </w:r>
    </w:p>
    <w:p w:rsidR="009A518F" w:rsidRPr="00536BD4" w:rsidRDefault="00926ABB" w:rsidP="004D3C7D">
      <w:pPr>
        <w:pStyle w:val="LBK1"/>
        <w:spacing w:after="240"/>
        <w:rPr>
          <w:sz w:val="28"/>
          <w:szCs w:val="28"/>
        </w:rPr>
      </w:pPr>
      <w:bookmarkStart w:id="1" w:name="_Toc456943063"/>
      <w:r>
        <w:rPr>
          <w:b w:val="0"/>
          <w:sz w:val="28"/>
          <w:szCs w:val="28"/>
        </w:rPr>
        <w:lastRenderedPageBreak/>
        <w:t xml:space="preserve">Checklista </w:t>
      </w:r>
      <w:r w:rsidR="002F7549" w:rsidRPr="00536BD4">
        <w:rPr>
          <w:b w:val="0"/>
        </w:rPr>
        <w:br/>
      </w:r>
      <w:r w:rsidR="008661BA" w:rsidRPr="00536BD4">
        <w:rPr>
          <w:sz w:val="28"/>
          <w:szCs w:val="28"/>
        </w:rPr>
        <w:t>Egen b</w:t>
      </w:r>
      <w:r w:rsidR="002F7549" w:rsidRPr="00536BD4">
        <w:rPr>
          <w:sz w:val="28"/>
          <w:szCs w:val="28"/>
        </w:rPr>
        <w:t>randskydd</w:t>
      </w:r>
      <w:r w:rsidR="008661BA" w:rsidRPr="00536BD4">
        <w:rPr>
          <w:sz w:val="28"/>
          <w:szCs w:val="28"/>
        </w:rPr>
        <w:t>s</w:t>
      </w:r>
      <w:r w:rsidR="009A518F" w:rsidRPr="00536BD4">
        <w:rPr>
          <w:sz w:val="28"/>
          <w:szCs w:val="28"/>
        </w:rPr>
        <w:t>kontroll av traktor</w:t>
      </w:r>
      <w:r w:rsidR="002F7549" w:rsidRPr="00536BD4">
        <w:rPr>
          <w:sz w:val="28"/>
          <w:szCs w:val="28"/>
        </w:rPr>
        <w:t>er och lantb</w:t>
      </w:r>
      <w:r w:rsidR="00A02C15" w:rsidRPr="00536BD4">
        <w:rPr>
          <w:sz w:val="28"/>
          <w:szCs w:val="28"/>
        </w:rPr>
        <w:t>r</w:t>
      </w:r>
      <w:r w:rsidR="002F7549" w:rsidRPr="00536BD4">
        <w:rPr>
          <w:sz w:val="28"/>
          <w:szCs w:val="28"/>
        </w:rPr>
        <w:t>uksmaskiner</w:t>
      </w:r>
      <w:bookmarkEnd w:id="1"/>
    </w:p>
    <w:p w:rsidR="00553E51" w:rsidRPr="003C48F5" w:rsidRDefault="00553E51" w:rsidP="00D131A9">
      <w:pPr>
        <w:pStyle w:val="LBKNormal"/>
      </w:pPr>
      <w:r w:rsidRPr="003C48F5">
        <w:t>Fordon 1</w:t>
      </w:r>
      <w:r w:rsidR="007352ED" w:rsidRPr="003C48F5">
        <w:t xml:space="preserve"> </w:t>
      </w:r>
      <w:r w:rsidRPr="003C48F5">
        <w:t>___________________________</w:t>
      </w:r>
    </w:p>
    <w:p w:rsidR="00553E51" w:rsidRPr="003C48F5" w:rsidRDefault="00553E51" w:rsidP="00D131A9">
      <w:pPr>
        <w:pStyle w:val="LBKNormal"/>
      </w:pPr>
      <w:r w:rsidRPr="003C48F5">
        <w:t>Fordon 2</w:t>
      </w:r>
      <w:r w:rsidR="007352ED" w:rsidRPr="003C48F5">
        <w:t xml:space="preserve"> </w:t>
      </w:r>
      <w:r w:rsidRPr="003C48F5">
        <w:t>___________________________</w:t>
      </w:r>
    </w:p>
    <w:p w:rsidR="004D3C7D" w:rsidRPr="003C48F5" w:rsidRDefault="004D3C7D" w:rsidP="004D3C7D">
      <w:pPr>
        <w:pStyle w:val="LBKNormal"/>
      </w:pPr>
      <w:r w:rsidRPr="003C48F5">
        <w:t>Fordon 3 ___________________________</w:t>
      </w:r>
    </w:p>
    <w:p w:rsidR="004D3C7D" w:rsidRPr="003C48F5" w:rsidRDefault="004D3C7D" w:rsidP="004D3C7D">
      <w:pPr>
        <w:pStyle w:val="LBKNormal"/>
      </w:pPr>
      <w:r w:rsidRPr="003C48F5">
        <w:t xml:space="preserve">Fordon </w:t>
      </w:r>
      <w:r>
        <w:t>4</w:t>
      </w:r>
      <w:r w:rsidRPr="003C48F5">
        <w:t xml:space="preserve"> ___________________________</w:t>
      </w:r>
    </w:p>
    <w:p w:rsidR="002F7549" w:rsidRPr="003C48F5" w:rsidRDefault="002F7549" w:rsidP="002F7549">
      <w:pPr>
        <w:pStyle w:val="LBKNormal"/>
      </w:pPr>
      <w:r w:rsidRPr="003C48F5">
        <w:t>Datum för brandskyddskontroll: ______________________</w:t>
      </w:r>
    </w:p>
    <w:p w:rsidR="00C42688" w:rsidRPr="003C48F5" w:rsidRDefault="00C42688" w:rsidP="002F7549">
      <w:pPr>
        <w:pStyle w:val="LBKNormal"/>
      </w:pPr>
      <w:r w:rsidRPr="003C48F5">
        <w:t>Brandskyddskontrollen utförd av: __________________________________</w:t>
      </w:r>
    </w:p>
    <w:p w:rsidR="00A50649" w:rsidRPr="003C48F5" w:rsidRDefault="00A50649" w:rsidP="00536BD4">
      <w:pPr>
        <w:pStyle w:val="LBKNormal"/>
        <w:ind w:right="1843"/>
      </w:pPr>
      <w:r w:rsidRPr="003C48F5">
        <w:t xml:space="preserve">Utrymmen som ska kontrolleras är där det föreligger ökad risk för brand på grund av läckage av olja och bränsle samt beläggningar på heta ytor. Exempel: motor-och </w:t>
      </w:r>
      <w:proofErr w:type="spellStart"/>
      <w:r w:rsidRPr="003C48F5">
        <w:t>hydraulutrymme</w:t>
      </w:r>
      <w:proofErr w:type="spellEnd"/>
      <w:r w:rsidRPr="003C48F5">
        <w:t xml:space="preserve"> samt under hytt.</w:t>
      </w:r>
    </w:p>
    <w:p w:rsidR="002F7549" w:rsidRPr="003C48F5" w:rsidRDefault="002F7549" w:rsidP="002F7549">
      <w:pPr>
        <w:pStyle w:val="LBKNormal"/>
      </w:pPr>
      <w:r w:rsidRPr="003C48F5">
        <w:t xml:space="preserve">Upptäckts en brist ska den åtgärdas innan rutan kryssas i. </w:t>
      </w:r>
    </w:p>
    <w:p w:rsidR="00E56803" w:rsidRPr="003C48F5" w:rsidRDefault="00E56803" w:rsidP="00553E51">
      <w:pPr>
        <w:pStyle w:val="LBKNormal"/>
        <w:tabs>
          <w:tab w:val="left" w:pos="5103"/>
          <w:tab w:val="left" w:pos="6237"/>
          <w:tab w:val="left" w:pos="7371"/>
        </w:tabs>
        <w:rPr>
          <w:b/>
        </w:rPr>
      </w:pPr>
      <w:r w:rsidRPr="003C48F5">
        <w:rPr>
          <w:b/>
        </w:rPr>
        <w:t>Nedanstående ikryssade rutor är kontrollerade utan anmärkning</w:t>
      </w:r>
    </w:p>
    <w:p w:rsidR="007B6094" w:rsidRPr="003C48F5" w:rsidRDefault="007B6094" w:rsidP="007B6094">
      <w:pPr>
        <w:pStyle w:val="LBKNormal"/>
        <w:tabs>
          <w:tab w:val="left" w:pos="6804"/>
        </w:tabs>
        <w:spacing w:after="0" w:line="240" w:lineRule="auto"/>
        <w:ind w:right="227"/>
        <w:rPr>
          <w:b/>
        </w:rPr>
      </w:pPr>
      <w:r w:rsidRPr="003C48F5">
        <w:rPr>
          <w:b/>
        </w:rPr>
        <w:tab/>
        <w:t>Fordon</w:t>
      </w:r>
    </w:p>
    <w:p w:rsidR="00553E51" w:rsidRPr="003C48F5" w:rsidRDefault="00553E51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  <w:rPr>
          <w:b/>
        </w:rPr>
      </w:pPr>
      <w:r w:rsidRPr="003C48F5">
        <w:rPr>
          <w:b/>
        </w:rPr>
        <w:t>CHECKLISTA</w:t>
      </w:r>
      <w:r w:rsidRPr="003C48F5">
        <w:rPr>
          <w:b/>
        </w:rPr>
        <w:tab/>
        <w:t>1</w:t>
      </w:r>
      <w:r w:rsidRPr="003C48F5">
        <w:rPr>
          <w:b/>
        </w:rPr>
        <w:tab/>
        <w:t>2</w:t>
      </w:r>
      <w:r w:rsidRPr="003C48F5">
        <w:rPr>
          <w:b/>
        </w:rPr>
        <w:tab/>
        <w:t>3</w:t>
      </w:r>
      <w:r w:rsidR="004D3C7D">
        <w:rPr>
          <w:b/>
        </w:rPr>
        <w:tab/>
        <w:t>4</w:t>
      </w:r>
      <w:r w:rsidR="004D3C7D" w:rsidRPr="003C48F5">
        <w:rPr>
          <w:b/>
        </w:rPr>
        <w:tab/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Brandsläckare på fordonet</w:t>
      </w:r>
      <w:r w:rsidR="00585C67" w:rsidRPr="003C48F5">
        <w:tab/>
      </w:r>
      <w:sdt>
        <w:sdtPr>
          <w:id w:val="13238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10345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65166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Huvudströmbrytare är monterad och fungerar</w:t>
      </w:r>
      <w:r w:rsidR="00585C67" w:rsidRPr="003C48F5">
        <w:tab/>
      </w:r>
      <w:sdt>
        <w:sdtPr>
          <w:id w:val="27845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0023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2046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7D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Skyddshölje på kablarnas hela längd, mellan generator,</w:t>
      </w:r>
      <w:r w:rsidR="00553E51" w:rsidRPr="003C48F5">
        <w:br/>
      </w:r>
      <w:r w:rsidRPr="003C48F5">
        <w:t>batteri, huvudströmbrytare och startmotor</w:t>
      </w:r>
      <w:r w:rsidR="00553E51" w:rsidRPr="003C48F5">
        <w:tab/>
      </w:r>
      <w:sdt>
        <w:sdtPr>
          <w:id w:val="-73224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58104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50220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proofErr w:type="spellStart"/>
      <w:r w:rsidRPr="003C48F5">
        <w:t>Polskydd</w:t>
      </w:r>
      <w:proofErr w:type="spellEnd"/>
      <w:r w:rsidRPr="003C48F5">
        <w:t xml:space="preserve"> på batteriets poler</w:t>
      </w:r>
      <w:r w:rsidR="00553E51" w:rsidRPr="003C48F5">
        <w:tab/>
      </w:r>
      <w:sdt>
        <w:sdtPr>
          <w:id w:val="183410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43151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95482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proofErr w:type="spellStart"/>
      <w:r w:rsidRPr="003C48F5">
        <w:t>Polskydd</w:t>
      </w:r>
      <w:proofErr w:type="spellEnd"/>
      <w:r w:rsidRPr="003C48F5">
        <w:t xml:space="preserve"> på startmotorn</w:t>
      </w:r>
      <w:r w:rsidR="00553E51" w:rsidRPr="003C48F5">
        <w:tab/>
      </w:r>
      <w:sdt>
        <w:sdtPr>
          <w:id w:val="108272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82524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51064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proofErr w:type="spellStart"/>
      <w:r w:rsidRPr="003C48F5">
        <w:t>Polskydd</w:t>
      </w:r>
      <w:proofErr w:type="spellEnd"/>
      <w:r w:rsidRPr="003C48F5">
        <w:t xml:space="preserve"> på generatorn</w:t>
      </w:r>
      <w:r w:rsidR="00553E51" w:rsidRPr="003C48F5">
        <w:tab/>
      </w:r>
      <w:sdt>
        <w:sdtPr>
          <w:id w:val="-29237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7877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61556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proofErr w:type="spellStart"/>
      <w:r w:rsidRPr="003C48F5">
        <w:t>Polskydd</w:t>
      </w:r>
      <w:proofErr w:type="spellEnd"/>
      <w:r w:rsidRPr="003C48F5">
        <w:t xml:space="preserve"> på huvudströmbrytare</w:t>
      </w:r>
      <w:r w:rsidR="00553E51" w:rsidRPr="003C48F5">
        <w:tab/>
      </w:r>
      <w:sdt>
        <w:sdtPr>
          <w:id w:val="-90953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72234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3267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Övriga elkablar är</w:t>
      </w:r>
      <w:r w:rsidR="00EC33D9" w:rsidRPr="003C48F5">
        <w:t xml:space="preserve"> </w:t>
      </w:r>
      <w:r w:rsidR="002E6E27" w:rsidRPr="003C48F5">
        <w:t>o</w:t>
      </w:r>
      <w:r w:rsidR="00EC33D9" w:rsidRPr="003C48F5">
        <w:t>skadade</w:t>
      </w:r>
      <w:r w:rsidR="00553E51" w:rsidRPr="003C48F5">
        <w:tab/>
      </w:r>
      <w:sdt>
        <w:sdtPr>
          <w:id w:val="170690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41401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62167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Bränsleledningar är hela och klamrade</w:t>
      </w:r>
      <w:r w:rsidR="00553E51" w:rsidRPr="003C48F5">
        <w:tab/>
      </w:r>
      <w:sdt>
        <w:sdtPr>
          <w:id w:val="106815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32434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07042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Hydraulslangar är hela</w:t>
      </w:r>
      <w:r w:rsidR="00553E51" w:rsidRPr="003C48F5">
        <w:tab/>
      </w:r>
      <w:sdt>
        <w:sdtPr>
          <w:id w:val="-177971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66027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56861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 xml:space="preserve">Inget </w:t>
      </w:r>
      <w:r w:rsidR="00E941F3" w:rsidRPr="003C48F5">
        <w:t xml:space="preserve">brandfarligt </w:t>
      </w:r>
      <w:r w:rsidRPr="003C48F5">
        <w:t xml:space="preserve">läckage av </w:t>
      </w:r>
      <w:r w:rsidR="00A50649" w:rsidRPr="003C48F5">
        <w:t xml:space="preserve">bränsle eller </w:t>
      </w:r>
      <w:r w:rsidRPr="003C48F5">
        <w:t>olja</w:t>
      </w:r>
      <w:r w:rsidR="00553E51" w:rsidRPr="003C48F5">
        <w:tab/>
      </w:r>
      <w:sdt>
        <w:sdtPr>
          <w:id w:val="189253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1431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45700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9A518F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Avgassystemet är tätt</w:t>
      </w:r>
      <w:r w:rsidR="00553E51" w:rsidRPr="003C48F5">
        <w:tab/>
      </w:r>
      <w:sdt>
        <w:sdtPr>
          <w:id w:val="-7806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-205700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40519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A518F" w:rsidRPr="003C48F5" w:rsidRDefault="00DB1238" w:rsidP="004D3C7D">
      <w:pPr>
        <w:pStyle w:val="LBKNormal"/>
        <w:tabs>
          <w:tab w:val="left" w:pos="5954"/>
          <w:tab w:val="left" w:pos="6804"/>
          <w:tab w:val="left" w:pos="7655"/>
          <w:tab w:val="left" w:pos="8505"/>
        </w:tabs>
        <w:ind w:right="1"/>
      </w:pPr>
      <w:r w:rsidRPr="003C48F5">
        <w:t>Inga brännbara beläggningar som kan antändas</w:t>
      </w:r>
      <w:r w:rsidR="00553E51" w:rsidRPr="003C48F5">
        <w:tab/>
      </w:r>
      <w:sdt>
        <w:sdtPr>
          <w:id w:val="-88264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0154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553E51" w:rsidRPr="003C48F5">
        <w:tab/>
      </w:r>
      <w:sdt>
        <w:sdtPr>
          <w:id w:val="139238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E51" w:rsidRPr="003C48F5">
            <w:rPr>
              <w:rFonts w:ascii="MS Gothic" w:eastAsia="MS Gothic" w:hAnsi="MS Gothic" w:hint="eastAsia"/>
            </w:rPr>
            <w:t>☐</w:t>
          </w:r>
        </w:sdtContent>
      </w:sdt>
      <w:r w:rsidR="004D3C7D">
        <w:tab/>
      </w:r>
      <w:r w:rsidR="004D3C7D" w:rsidRPr="003C48F5">
        <w:rPr>
          <w:rFonts w:ascii="MS Gothic" w:eastAsia="MS Gothic" w:hAnsi="MS Gothic" w:hint="eastAsia"/>
        </w:rPr>
        <w:t>☐</w:t>
      </w:r>
    </w:p>
    <w:p w:rsidR="0094796B" w:rsidRPr="003C48F5" w:rsidRDefault="0094796B" w:rsidP="00585C67">
      <w:pPr>
        <w:pStyle w:val="LBKNormal"/>
        <w:tabs>
          <w:tab w:val="left" w:pos="5103"/>
          <w:tab w:val="left" w:pos="6237"/>
          <w:tab w:val="left" w:pos="7371"/>
        </w:tabs>
      </w:pPr>
      <w:r w:rsidRPr="003C48F5">
        <w:t xml:space="preserve">Denna lista kan även laddas ner från </w:t>
      </w:r>
      <w:hyperlink r:id="rId11" w:history="1">
        <w:r w:rsidRPr="003C48F5">
          <w:rPr>
            <w:rStyle w:val="Hyperlnk"/>
          </w:rPr>
          <w:t>www.lantbruketsbrandskydd.nu</w:t>
        </w:r>
      </w:hyperlink>
      <w:r w:rsidRPr="003C48F5">
        <w:t xml:space="preserve"> under flik 8.</w:t>
      </w:r>
    </w:p>
    <w:p w:rsidR="00AB2DBC" w:rsidRPr="00AB2DBC" w:rsidRDefault="00AB2DBC" w:rsidP="00AB2DBC">
      <w:pPr>
        <w:pStyle w:val="LBKNormal"/>
        <w:rPr>
          <w:b/>
        </w:rPr>
      </w:pPr>
      <w:r w:rsidRPr="003C48F5">
        <w:rPr>
          <w:b/>
        </w:rPr>
        <w:t xml:space="preserve">Checklista ska sparas i minst </w:t>
      </w:r>
      <w:r w:rsidR="002E69E8">
        <w:rPr>
          <w:b/>
        </w:rPr>
        <w:t>fem</w:t>
      </w:r>
      <w:r w:rsidRPr="003C48F5">
        <w:rPr>
          <w:b/>
        </w:rPr>
        <w:t xml:space="preserve"> år.</w:t>
      </w:r>
    </w:p>
    <w:p w:rsidR="00AB2DBC" w:rsidRPr="00BC111A" w:rsidRDefault="00AB2DBC" w:rsidP="00585C67">
      <w:pPr>
        <w:pStyle w:val="LBKNormal"/>
        <w:tabs>
          <w:tab w:val="left" w:pos="5103"/>
          <w:tab w:val="left" w:pos="6237"/>
          <w:tab w:val="left" w:pos="7371"/>
        </w:tabs>
      </w:pPr>
    </w:p>
    <w:sectPr w:rsidR="00AB2DBC" w:rsidRPr="00BC111A" w:rsidSect="00150C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88" w:rsidRDefault="00472C88" w:rsidP="00A921A6">
      <w:pPr>
        <w:spacing w:after="0" w:line="240" w:lineRule="auto"/>
      </w:pPr>
      <w:r>
        <w:separator/>
      </w:r>
    </w:p>
  </w:endnote>
  <w:endnote w:type="continuationSeparator" w:id="0">
    <w:p w:rsidR="00472C88" w:rsidRDefault="00472C88" w:rsidP="00A9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17" w:rsidRDefault="007B651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88" w:rsidRDefault="00472C88" w:rsidP="002E7942">
    <w:pPr>
      <w:pStyle w:val="Sidfot"/>
      <w:tabs>
        <w:tab w:val="clear" w:pos="4536"/>
        <w:tab w:val="center" w:pos="56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22DDDC8" wp14:editId="04A1FAC1">
              <wp:simplePos x="0" y="0"/>
              <wp:positionH relativeFrom="column">
                <wp:posOffset>-1176020</wp:posOffset>
              </wp:positionH>
              <wp:positionV relativeFrom="paragraph">
                <wp:posOffset>-20955</wp:posOffset>
              </wp:positionV>
              <wp:extent cx="7865745" cy="0"/>
              <wp:effectExtent l="0" t="19050" r="190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6574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6pt,-1.65pt" to="526.7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XxDFg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yNQ2c64woIWKmdDbXRs3o1W02/O6T0qiHqwCPDt4uBtCxkJO9SwsYZwN93XzSDGHL0Orbp&#10;XNs2QEID0Dmqcbmrwc8eUTiczaeTWT7BiPa+hBR9orHOf+a6RcEosQTOEZicts4HIqToQ8I9Sm+E&#10;lFFsqVBX4tF8MpvEDKelYMEb4pw97FfSohOBedlsUvhiWeB5DLP6qFhEazhh65vtiZBXG26XKuBB&#10;LcDnZl0H4sdT+rSer+f5IB9N14M8rarBp80qH0w32WxSjavVqsp+BmpZXjSCMa4Cu344s/zvxL89&#10;k+tY3cfz3ofkPXpsGJDt/5F0FDPod52EvWaXne1FhnmMwbe3Ewb+cQ/24wtf/gIAAP//AwBQSwME&#10;FAAGAAgAAAAhAGO3bvbeAAAACwEAAA8AAABkcnMvZG93bnJldi54bWxMj8tOwzAQRfdI/IM1SOxa&#10;p4mCojROVRDskBDh0a0bT+Oo8TiK3dT9e1yxgN08ju6cqTbBDGzGyfWWBKyWCTCk1qqeOgGfHy+L&#10;ApjzkpQcLKGACzrY1Lc3lSyVPdM7zo3vWAwhV0oB2vux5Ny1Go10Szsixd3BTkb62E4dV5M8x3Az&#10;8DRJHriRPcULWo74pLE9NicjIHwXW7179Y/P9utNH8OuMXN6EeL+LmzXwDwG/wfDVT+qQx2d9vZE&#10;yrFBwGJV5GlkY5VlwK5Ekmc5sP3vhNcV//9D/QMAAP//AwBQSwECLQAUAAYACAAAACEAtoM4kv4A&#10;AADhAQAAEwAAAAAAAAAAAAAAAAAAAAAAW0NvbnRlbnRfVHlwZXNdLnhtbFBLAQItABQABgAIAAAA&#10;IQA4/SH/1gAAAJQBAAALAAAAAAAAAAAAAAAAAC8BAABfcmVscy8ucmVsc1BLAQItABQABgAIAAAA&#10;IQC31XxDFgIAACkEAAAOAAAAAAAAAAAAAAAAAC4CAABkcnMvZTJvRG9jLnhtbFBLAQItABQABgAI&#10;AAAAIQBjt2723gAAAAsBAAAPAAAAAAAAAAAAAAAAAHAEAABkcnMvZG93bnJldi54bWxQSwUGAAAA&#10;AAQABADzAAAAewUAAAAA&#10;" o:allowincell="f" strokecolor="red" strokeweight="2.25pt"/>
          </w:pict>
        </mc:Fallback>
      </mc:AlternateContent>
    </w:r>
    <w:r w:rsidR="007B6517">
      <w:t>Mars</w:t>
    </w:r>
    <w:r w:rsidR="003D117B">
      <w:t xml:space="preserve"> </w:t>
    </w:r>
    <w:r w:rsidR="002E69E8">
      <w:t>201</w:t>
    </w:r>
    <w:r w:rsidR="007B6517">
      <w:t>7</w:t>
    </w:r>
    <w:bookmarkStart w:id="2" w:name="_GoBack"/>
    <w:bookmarkEnd w:id="2"/>
    <w:r>
      <w:tab/>
    </w:r>
    <w:r>
      <w:rPr>
        <w:snapToGrid w:val="0"/>
        <w:color w:val="000000"/>
      </w:rPr>
      <w:t>© SBF-LBK</w:t>
    </w:r>
    <w:r>
      <w:rPr>
        <w:snapToGrid w:val="0"/>
        <w:color w:val="000000"/>
      </w:rPr>
      <w:tab/>
      <w:t xml:space="preserve">Sid </w:t>
    </w:r>
    <w:r>
      <w:rPr>
        <w:snapToGrid w:val="0"/>
        <w:color w:val="000000"/>
      </w:rPr>
      <w:fldChar w:fldCharType="begin"/>
    </w:r>
    <w:r>
      <w:rPr>
        <w:snapToGrid w:val="0"/>
        <w:color w:val="000000"/>
      </w:rPr>
      <w:instrText xml:space="preserve"> PAGE </w:instrText>
    </w:r>
    <w:r>
      <w:rPr>
        <w:snapToGrid w:val="0"/>
        <w:color w:val="000000"/>
      </w:rPr>
      <w:fldChar w:fldCharType="separate"/>
    </w:r>
    <w:r w:rsidR="007B6517">
      <w:rPr>
        <w:noProof/>
        <w:snapToGrid w:val="0"/>
        <w:color w:val="000000"/>
      </w:rPr>
      <w:t>2</w:t>
    </w:r>
    <w:r>
      <w:rPr>
        <w:snapToGrid w:val="0"/>
        <w:color w:val="000000"/>
      </w:rPr>
      <w:fldChar w:fldCharType="end"/>
    </w:r>
  </w:p>
  <w:p w:rsidR="00472C88" w:rsidRPr="002E69E8" w:rsidRDefault="00472C88">
    <w:pPr>
      <w:pStyle w:val="Sidfot"/>
      <w:rPr>
        <w:sz w:val="18"/>
        <w:szCs w:val="18"/>
      </w:rPr>
    </w:pPr>
  </w:p>
  <w:p w:rsidR="002E69E8" w:rsidRPr="002E69E8" w:rsidRDefault="002E69E8">
    <w:pPr>
      <w:pStyle w:val="Sidfot"/>
      <w:rPr>
        <w:rFonts w:ascii="Times New Roman" w:hAnsi="Times New Roman" w:cs="Times New Roman"/>
        <w:sz w:val="16"/>
        <w:szCs w:val="16"/>
      </w:rPr>
    </w:pPr>
    <w:r w:rsidRPr="002E69E8">
      <w:rPr>
        <w:rFonts w:ascii="Times New Roman" w:hAnsi="Times New Roman" w:cs="Times New Roman"/>
        <w:snapToGrid w:val="0"/>
        <w:sz w:val="16"/>
        <w:szCs w:val="16"/>
      </w:rPr>
      <w:fldChar w:fldCharType="begin"/>
    </w:r>
    <w:r w:rsidRPr="002E69E8">
      <w:rPr>
        <w:rFonts w:ascii="Times New Roman" w:hAnsi="Times New Roman" w:cs="Times New Roman"/>
        <w:snapToGrid w:val="0"/>
        <w:sz w:val="16"/>
        <w:szCs w:val="16"/>
      </w:rPr>
      <w:instrText xml:space="preserve"> FILENAME </w:instrText>
    </w:r>
    <w:r w:rsidRPr="002E69E8">
      <w:rPr>
        <w:rFonts w:ascii="Times New Roman" w:hAnsi="Times New Roman" w:cs="Times New Roman"/>
        <w:snapToGrid w:val="0"/>
        <w:sz w:val="16"/>
        <w:szCs w:val="16"/>
      </w:rPr>
      <w:fldChar w:fldCharType="separate"/>
    </w:r>
    <w:r w:rsidR="007B6517">
      <w:rPr>
        <w:rFonts w:ascii="Times New Roman" w:hAnsi="Times New Roman" w:cs="Times New Roman"/>
        <w:noProof/>
        <w:snapToGrid w:val="0"/>
        <w:sz w:val="16"/>
        <w:szCs w:val="16"/>
      </w:rPr>
      <w:t>Flik 8 - Checklista brandskyddskontroll - 170321.docx</w:t>
    </w:r>
    <w:r w:rsidRPr="002E69E8">
      <w:rPr>
        <w:rFonts w:ascii="Times New Roman" w:hAnsi="Times New Roman" w:cs="Times New Roman"/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17" w:rsidRDefault="007B651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88" w:rsidRDefault="00472C88" w:rsidP="00A921A6">
      <w:pPr>
        <w:spacing w:after="0" w:line="240" w:lineRule="auto"/>
      </w:pPr>
      <w:r>
        <w:separator/>
      </w:r>
    </w:p>
  </w:footnote>
  <w:footnote w:type="continuationSeparator" w:id="0">
    <w:p w:rsidR="00472C88" w:rsidRDefault="00472C88" w:rsidP="00A9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17" w:rsidRDefault="007B651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88" w:rsidRDefault="00472C88" w:rsidP="00A921A6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3899568" wp14:editId="20356A09">
          <wp:simplePos x="0" y="0"/>
          <wp:positionH relativeFrom="column">
            <wp:posOffset>971550</wp:posOffset>
          </wp:positionH>
          <wp:positionV relativeFrom="paragraph">
            <wp:posOffset>-297815</wp:posOffset>
          </wp:positionV>
          <wp:extent cx="3533775" cy="514350"/>
          <wp:effectExtent l="0" t="0" r="9525" b="0"/>
          <wp:wrapTopAndBottom/>
          <wp:docPr id="1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2C88" w:rsidRDefault="00472C88" w:rsidP="00A921A6">
    <w:pPr>
      <w:pStyle w:val="Sidhuvud"/>
    </w:pPr>
    <w:r w:rsidRPr="002E69E8">
      <w:rPr>
        <w:noProof/>
        <w:highlight w:val="gree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319809" wp14:editId="55A27705">
              <wp:simplePos x="0" y="0"/>
              <wp:positionH relativeFrom="column">
                <wp:posOffset>-899795</wp:posOffset>
              </wp:positionH>
              <wp:positionV relativeFrom="paragraph">
                <wp:posOffset>226695</wp:posOffset>
              </wp:positionV>
              <wp:extent cx="7589520" cy="0"/>
              <wp:effectExtent l="0" t="0" r="0" b="0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7.85pt" to="526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qQFgIAACoEAAAOAAAAZHJzL2Uyb0RvYy54bWysU02P2yAQvVfqf0C+J7azzpcVZ1XZcS9p&#10;N9JufwABHKNiQEDiRFX/ewcSR9n2UlX1AQ/MzOPNvGH1fO4EOjFjuZJFlI6TCDFJFOXyUETf3urR&#10;IkLWYUmxUJIV0YXZ6Hn98cOq1zmbqFYJygwCEGnzXhdR65zO49iSlnXYjpVmEpyNMh12sDWHmBrc&#10;A3on4kmSzOJeGaqNIsxaOK2uzmgd8JuGEffSNJY5JIoIuLmwmrDu/RqvVzg/GKxbTm408D+w6DCX&#10;cOkdqsIOo6Phf0B1nBhlVePGRHWxahpOWKgBqkmT36p5bbFmoRZojtX3Ntn/B0u+nnYGcQraPUVI&#10;4g402nLJUOZb02ubQ0Qpd8YXR87yVW8V+W6RVGWL5YEFim8XDWmpz4jfpfiN1XDBvv+iKMTgo1Oh&#10;T+fGdB4SOoDOQY7LXQ52dojA4Xy6WE4noBoZfDHOh0RtrPvMVIe8UUQCOAdgfNpa54ngfAjx90hV&#10;cyGC2kKivogmi+l8GjKsEpx6r4+z5rAvhUEnDANT1wl8oSzwPIYZdZQ0oLUM083NdpiLqw23C+nx&#10;oBbgc7OuE/FjmSw3i80iG2WT2WaUJVU1+lSX2WhWp/Np9VSVZZX+9NTSLG85pUx6dsN0ptnfqX97&#10;J9e5us/nvQ/xe/TQMCA7/APpIKbX7zoJe0UvOzOIDAMZgm+Px0/84x7sxye+/gUAAP//AwBQSwME&#10;FAAGAAgAAAAhAJ4/EkffAAAACwEAAA8AAABkcnMvZG93bnJldi54bWxMj8FOwzAMhu9IvENkJG5b&#10;2o2OqTSdBoIbEqIDds0a01RrnKrJuuztl4nDOFm2P/3+XKyC6diIg2stCUinCTCk2qqWGgFfm7fJ&#10;EpjzkpTsLKGAEzpYlbc3hcyVPdInjpVvWAwhl0sB2vs+59zVGo10U9sjxd2vHYz0sR0argZ5jOGm&#10;47MkWXAjW4oXtOzxRWO9rw5GQPhZrvX23T+/2u8PvQ/byoyzkxD3d2H9BMxj8FcYLvpRHcrotLMH&#10;Uo51AibpQ/oYWQHzLNYLkWTzDNjub8LLgv//oTwDAAD//wMAUEsBAi0AFAAGAAgAAAAhALaDOJL+&#10;AAAA4QEAABMAAAAAAAAAAAAAAAAAAAAAAFtDb250ZW50X1R5cGVzXS54bWxQSwECLQAUAAYACAAA&#10;ACEAOP0h/9YAAACUAQAACwAAAAAAAAAAAAAAAAAvAQAAX3JlbHMvLnJlbHNQSwECLQAUAAYACAAA&#10;ACEAv7jqkBYCAAAqBAAADgAAAAAAAAAAAAAAAAAuAgAAZHJzL2Uyb0RvYy54bWxQSwECLQAUAAYA&#10;CAAAACEAnj8SR98AAAALAQAADwAAAAAAAAAAAAAAAABwBAAAZHJzL2Rvd25yZXYueG1sUEsFBgAA&#10;AAAEAAQA8wAAAHwFAAAAAA==&#10;" o:allowincell="f" strokecolor="red" strokeweight="2.25pt"/>
          </w:pict>
        </mc:Fallback>
      </mc:AlternateContent>
    </w:r>
  </w:p>
  <w:p w:rsidR="00472C88" w:rsidRDefault="00472C8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17" w:rsidRDefault="007B651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708"/>
    <w:multiLevelType w:val="hybridMultilevel"/>
    <w:tmpl w:val="F1B2D9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463BD"/>
    <w:multiLevelType w:val="hybridMultilevel"/>
    <w:tmpl w:val="328A23DA"/>
    <w:lvl w:ilvl="0" w:tplc="041D000F">
      <w:start w:val="1"/>
      <w:numFmt w:val="decimal"/>
      <w:lvlText w:val="%1."/>
      <w:lvlJc w:val="left"/>
      <w:pPr>
        <w:ind w:left="1145" w:hanging="360"/>
      </w:p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A9F2628"/>
    <w:multiLevelType w:val="hybridMultilevel"/>
    <w:tmpl w:val="2D9D884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4C"/>
    <w:rsid w:val="00011E5C"/>
    <w:rsid w:val="0001342E"/>
    <w:rsid w:val="00021820"/>
    <w:rsid w:val="00023BF6"/>
    <w:rsid w:val="000246FB"/>
    <w:rsid w:val="0003182E"/>
    <w:rsid w:val="00034CAF"/>
    <w:rsid w:val="00040C43"/>
    <w:rsid w:val="00044DC5"/>
    <w:rsid w:val="00052832"/>
    <w:rsid w:val="0007547E"/>
    <w:rsid w:val="000820EB"/>
    <w:rsid w:val="00093D15"/>
    <w:rsid w:val="000A48C3"/>
    <w:rsid w:val="000B34F5"/>
    <w:rsid w:val="000E5BFF"/>
    <w:rsid w:val="000F3603"/>
    <w:rsid w:val="00141C00"/>
    <w:rsid w:val="00150C55"/>
    <w:rsid w:val="00154A97"/>
    <w:rsid w:val="00156057"/>
    <w:rsid w:val="0016043D"/>
    <w:rsid w:val="001B584B"/>
    <w:rsid w:val="001D4BB9"/>
    <w:rsid w:val="001D7EFB"/>
    <w:rsid w:val="0021582D"/>
    <w:rsid w:val="00225023"/>
    <w:rsid w:val="00242AAF"/>
    <w:rsid w:val="0025296E"/>
    <w:rsid w:val="0027075E"/>
    <w:rsid w:val="00274D1B"/>
    <w:rsid w:val="002D7C02"/>
    <w:rsid w:val="002E16CA"/>
    <w:rsid w:val="002E69E8"/>
    <w:rsid w:val="002E6E27"/>
    <w:rsid w:val="002E7942"/>
    <w:rsid w:val="002E7D8C"/>
    <w:rsid w:val="002F201E"/>
    <w:rsid w:val="002F7549"/>
    <w:rsid w:val="00316AE0"/>
    <w:rsid w:val="00374D11"/>
    <w:rsid w:val="00375691"/>
    <w:rsid w:val="0038016E"/>
    <w:rsid w:val="00393B57"/>
    <w:rsid w:val="00397521"/>
    <w:rsid w:val="003C1887"/>
    <w:rsid w:val="003C48F5"/>
    <w:rsid w:val="003D117B"/>
    <w:rsid w:val="003D3198"/>
    <w:rsid w:val="003D4107"/>
    <w:rsid w:val="003D4D5C"/>
    <w:rsid w:val="003E060D"/>
    <w:rsid w:val="003E61D8"/>
    <w:rsid w:val="003F17C3"/>
    <w:rsid w:val="003F4C1F"/>
    <w:rsid w:val="003F5EFA"/>
    <w:rsid w:val="0040008E"/>
    <w:rsid w:val="00400658"/>
    <w:rsid w:val="0040084F"/>
    <w:rsid w:val="0041409E"/>
    <w:rsid w:val="0043168B"/>
    <w:rsid w:val="00440A16"/>
    <w:rsid w:val="00442EE5"/>
    <w:rsid w:val="00461D2F"/>
    <w:rsid w:val="00472C88"/>
    <w:rsid w:val="00475B58"/>
    <w:rsid w:val="004811A3"/>
    <w:rsid w:val="004C1FC6"/>
    <w:rsid w:val="004D36EB"/>
    <w:rsid w:val="004D3C7D"/>
    <w:rsid w:val="004E4EDE"/>
    <w:rsid w:val="00536BD4"/>
    <w:rsid w:val="005370F7"/>
    <w:rsid w:val="00553E51"/>
    <w:rsid w:val="0056361C"/>
    <w:rsid w:val="00572BCE"/>
    <w:rsid w:val="0058413D"/>
    <w:rsid w:val="00585C67"/>
    <w:rsid w:val="00587300"/>
    <w:rsid w:val="00597124"/>
    <w:rsid w:val="005A7D21"/>
    <w:rsid w:val="005B2699"/>
    <w:rsid w:val="005B681C"/>
    <w:rsid w:val="005D7F46"/>
    <w:rsid w:val="005E490B"/>
    <w:rsid w:val="005F7830"/>
    <w:rsid w:val="00636C77"/>
    <w:rsid w:val="00664CAF"/>
    <w:rsid w:val="00684CC5"/>
    <w:rsid w:val="00693FAC"/>
    <w:rsid w:val="006A482F"/>
    <w:rsid w:val="006B6923"/>
    <w:rsid w:val="006D7B07"/>
    <w:rsid w:val="006E3AB8"/>
    <w:rsid w:val="006E6BAC"/>
    <w:rsid w:val="006E73AF"/>
    <w:rsid w:val="006F031A"/>
    <w:rsid w:val="00700FAC"/>
    <w:rsid w:val="00702A79"/>
    <w:rsid w:val="0070355E"/>
    <w:rsid w:val="007129A8"/>
    <w:rsid w:val="007160A7"/>
    <w:rsid w:val="00721971"/>
    <w:rsid w:val="007352ED"/>
    <w:rsid w:val="007367E1"/>
    <w:rsid w:val="00753DFF"/>
    <w:rsid w:val="007602D0"/>
    <w:rsid w:val="00760C5F"/>
    <w:rsid w:val="007658A1"/>
    <w:rsid w:val="007712F7"/>
    <w:rsid w:val="00775C60"/>
    <w:rsid w:val="00795933"/>
    <w:rsid w:val="007971F3"/>
    <w:rsid w:val="007A13B3"/>
    <w:rsid w:val="007A5C38"/>
    <w:rsid w:val="007B02E8"/>
    <w:rsid w:val="007B6094"/>
    <w:rsid w:val="007B6517"/>
    <w:rsid w:val="007C00BE"/>
    <w:rsid w:val="007C1C39"/>
    <w:rsid w:val="007C3418"/>
    <w:rsid w:val="007C5EAE"/>
    <w:rsid w:val="007D0C7C"/>
    <w:rsid w:val="00804B1A"/>
    <w:rsid w:val="008661BA"/>
    <w:rsid w:val="00874AE7"/>
    <w:rsid w:val="00876902"/>
    <w:rsid w:val="00884487"/>
    <w:rsid w:val="008A20B8"/>
    <w:rsid w:val="008B3001"/>
    <w:rsid w:val="008C3256"/>
    <w:rsid w:val="008D39A5"/>
    <w:rsid w:val="008E2168"/>
    <w:rsid w:val="008F696B"/>
    <w:rsid w:val="009062D8"/>
    <w:rsid w:val="009166AF"/>
    <w:rsid w:val="0092561B"/>
    <w:rsid w:val="00926ABB"/>
    <w:rsid w:val="00933423"/>
    <w:rsid w:val="0094796B"/>
    <w:rsid w:val="00951ECC"/>
    <w:rsid w:val="00984C10"/>
    <w:rsid w:val="009A518F"/>
    <w:rsid w:val="009A69B1"/>
    <w:rsid w:val="009B4472"/>
    <w:rsid w:val="009B6010"/>
    <w:rsid w:val="009C64FB"/>
    <w:rsid w:val="009D19E6"/>
    <w:rsid w:val="009E176B"/>
    <w:rsid w:val="009F01C0"/>
    <w:rsid w:val="00A02C15"/>
    <w:rsid w:val="00A17AA0"/>
    <w:rsid w:val="00A34B51"/>
    <w:rsid w:val="00A36692"/>
    <w:rsid w:val="00A43748"/>
    <w:rsid w:val="00A45503"/>
    <w:rsid w:val="00A50649"/>
    <w:rsid w:val="00A53FFC"/>
    <w:rsid w:val="00A801F4"/>
    <w:rsid w:val="00A8536A"/>
    <w:rsid w:val="00A87893"/>
    <w:rsid w:val="00A921A6"/>
    <w:rsid w:val="00AB2DBC"/>
    <w:rsid w:val="00AC1EBE"/>
    <w:rsid w:val="00AC23B4"/>
    <w:rsid w:val="00AC25AD"/>
    <w:rsid w:val="00AD2464"/>
    <w:rsid w:val="00AF15C9"/>
    <w:rsid w:val="00B102BA"/>
    <w:rsid w:val="00B14218"/>
    <w:rsid w:val="00B20EB8"/>
    <w:rsid w:val="00B27F1B"/>
    <w:rsid w:val="00B3169D"/>
    <w:rsid w:val="00B32497"/>
    <w:rsid w:val="00B4038A"/>
    <w:rsid w:val="00B506FC"/>
    <w:rsid w:val="00B52982"/>
    <w:rsid w:val="00B57396"/>
    <w:rsid w:val="00B61AFD"/>
    <w:rsid w:val="00B645CA"/>
    <w:rsid w:val="00B716B1"/>
    <w:rsid w:val="00B722FF"/>
    <w:rsid w:val="00B779A6"/>
    <w:rsid w:val="00B934B6"/>
    <w:rsid w:val="00B9636C"/>
    <w:rsid w:val="00BB718B"/>
    <w:rsid w:val="00BB7E3F"/>
    <w:rsid w:val="00BC111A"/>
    <w:rsid w:val="00BC2AEF"/>
    <w:rsid w:val="00BE392E"/>
    <w:rsid w:val="00BE4052"/>
    <w:rsid w:val="00BE44E3"/>
    <w:rsid w:val="00BF1DBF"/>
    <w:rsid w:val="00C10D20"/>
    <w:rsid w:val="00C14B9F"/>
    <w:rsid w:val="00C3559E"/>
    <w:rsid w:val="00C42688"/>
    <w:rsid w:val="00C43AF4"/>
    <w:rsid w:val="00C4666B"/>
    <w:rsid w:val="00C47BD4"/>
    <w:rsid w:val="00C53AD7"/>
    <w:rsid w:val="00C67A28"/>
    <w:rsid w:val="00C720A8"/>
    <w:rsid w:val="00C87099"/>
    <w:rsid w:val="00C95619"/>
    <w:rsid w:val="00CA547B"/>
    <w:rsid w:val="00CA550A"/>
    <w:rsid w:val="00CB3075"/>
    <w:rsid w:val="00CC417A"/>
    <w:rsid w:val="00CC523A"/>
    <w:rsid w:val="00CD5451"/>
    <w:rsid w:val="00CD5EE3"/>
    <w:rsid w:val="00CD5FD6"/>
    <w:rsid w:val="00CF0DEA"/>
    <w:rsid w:val="00CF39C4"/>
    <w:rsid w:val="00CF685E"/>
    <w:rsid w:val="00D131A9"/>
    <w:rsid w:val="00D241C2"/>
    <w:rsid w:val="00D420B6"/>
    <w:rsid w:val="00D47C1C"/>
    <w:rsid w:val="00D64457"/>
    <w:rsid w:val="00D650A6"/>
    <w:rsid w:val="00D7188D"/>
    <w:rsid w:val="00D826E8"/>
    <w:rsid w:val="00D95B76"/>
    <w:rsid w:val="00DA321D"/>
    <w:rsid w:val="00DB1238"/>
    <w:rsid w:val="00DB5BEB"/>
    <w:rsid w:val="00DC022E"/>
    <w:rsid w:val="00DD469B"/>
    <w:rsid w:val="00DE0C56"/>
    <w:rsid w:val="00DE174C"/>
    <w:rsid w:val="00E10EF4"/>
    <w:rsid w:val="00E22BFB"/>
    <w:rsid w:val="00E22FBE"/>
    <w:rsid w:val="00E306EA"/>
    <w:rsid w:val="00E56803"/>
    <w:rsid w:val="00E64B00"/>
    <w:rsid w:val="00E816F0"/>
    <w:rsid w:val="00E941F3"/>
    <w:rsid w:val="00EA0C51"/>
    <w:rsid w:val="00EA341D"/>
    <w:rsid w:val="00EC0553"/>
    <w:rsid w:val="00EC082A"/>
    <w:rsid w:val="00EC32A1"/>
    <w:rsid w:val="00EC33D9"/>
    <w:rsid w:val="00ED5E8E"/>
    <w:rsid w:val="00EE1BC2"/>
    <w:rsid w:val="00F102ED"/>
    <w:rsid w:val="00F15A7B"/>
    <w:rsid w:val="00F378CD"/>
    <w:rsid w:val="00F44136"/>
    <w:rsid w:val="00F61CF3"/>
    <w:rsid w:val="00F853D3"/>
    <w:rsid w:val="00F95002"/>
    <w:rsid w:val="00FB0E61"/>
    <w:rsid w:val="00FC125F"/>
    <w:rsid w:val="00FC56C9"/>
    <w:rsid w:val="00FD3734"/>
    <w:rsid w:val="00FE6813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2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2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10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F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A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21A6"/>
  </w:style>
  <w:style w:type="paragraph" w:styleId="Sidfot">
    <w:name w:val="footer"/>
    <w:basedOn w:val="Normal"/>
    <w:link w:val="SidfotChar"/>
    <w:unhideWhenUsed/>
    <w:rsid w:val="00A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21A6"/>
  </w:style>
  <w:style w:type="character" w:styleId="Hyperlnk">
    <w:name w:val="Hyperlink"/>
    <w:basedOn w:val="Standardstycketeckensnitt"/>
    <w:uiPriority w:val="99"/>
    <w:rsid w:val="00A921A6"/>
    <w:rPr>
      <w:color w:val="0000FF"/>
      <w:u w:val="single"/>
    </w:rPr>
  </w:style>
  <w:style w:type="paragraph" w:customStyle="1" w:styleId="LBK1">
    <w:name w:val="LBK 1"/>
    <w:next w:val="LBK2"/>
    <w:link w:val="LBK1Char"/>
    <w:qFormat/>
    <w:rsid w:val="002E7942"/>
    <w:pPr>
      <w:pageBreakBefore/>
      <w:spacing w:after="446"/>
      <w:outlineLvl w:val="0"/>
    </w:pPr>
    <w:rPr>
      <w:rFonts w:ascii="Arial" w:hAnsi="Arial" w:cs="Arial"/>
      <w:b/>
      <w:bCs/>
      <w:color w:val="231D1D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E10EF4"/>
    <w:rPr>
      <w:rFonts w:ascii="Arial" w:eastAsia="Times New Roman" w:hAnsi="Arial" w:cs="Arial"/>
      <w:b/>
      <w:bCs/>
      <w:sz w:val="26"/>
      <w:szCs w:val="26"/>
    </w:rPr>
  </w:style>
  <w:style w:type="character" w:customStyle="1" w:styleId="LBK1Char">
    <w:name w:val="LBK 1 Char"/>
    <w:basedOn w:val="Standardstycketeckensnitt"/>
    <w:link w:val="LBK1"/>
    <w:rsid w:val="002E7942"/>
    <w:rPr>
      <w:rFonts w:ascii="Arial" w:hAnsi="Arial" w:cs="Arial"/>
      <w:b/>
      <w:bCs/>
      <w:color w:val="231D1D"/>
      <w:sz w:val="32"/>
      <w:szCs w:val="32"/>
    </w:rPr>
  </w:style>
  <w:style w:type="paragraph" w:customStyle="1" w:styleId="LBK2">
    <w:name w:val="LBK 2"/>
    <w:next w:val="LBKNormal"/>
    <w:link w:val="LBK2Char"/>
    <w:qFormat/>
    <w:rsid w:val="002E7942"/>
    <w:pPr>
      <w:outlineLvl w:val="1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M16">
    <w:name w:val="CM16"/>
    <w:basedOn w:val="Default"/>
    <w:rsid w:val="00E10EF4"/>
    <w:rPr>
      <w:rFonts w:eastAsia="Times New Roman" w:cs="Times New Roman"/>
      <w:color w:val="auto"/>
    </w:rPr>
  </w:style>
  <w:style w:type="character" w:customStyle="1" w:styleId="LBK2Char">
    <w:name w:val="LBK 2 Char"/>
    <w:basedOn w:val="Standardstycketeckensnitt"/>
    <w:link w:val="LBK2"/>
    <w:rsid w:val="002E7942"/>
    <w:rPr>
      <w:rFonts w:ascii="Arial" w:eastAsia="Times New Roman" w:hAnsi="Arial" w:cs="Arial"/>
      <w:b/>
      <w:bCs/>
      <w:sz w:val="26"/>
      <w:szCs w:val="26"/>
    </w:rPr>
  </w:style>
  <w:style w:type="paragraph" w:customStyle="1" w:styleId="LBKNormal">
    <w:name w:val="LBK Normal"/>
    <w:link w:val="LBKNormalChar"/>
    <w:qFormat/>
    <w:rsid w:val="00E10EF4"/>
    <w:pPr>
      <w:spacing w:after="120"/>
      <w:ind w:left="425" w:right="225"/>
    </w:pPr>
    <w:rPr>
      <w:rFonts w:ascii="Times New Roman" w:eastAsia="Times New Roman" w:hAnsi="Times New Roman" w:cs="Times New Roman"/>
      <w:color w:val="231D1D"/>
    </w:rPr>
  </w:style>
  <w:style w:type="paragraph" w:styleId="Innehll1">
    <w:name w:val="toc 1"/>
    <w:basedOn w:val="Normal"/>
    <w:next w:val="Normal"/>
    <w:autoRedefine/>
    <w:uiPriority w:val="39"/>
    <w:unhideWhenUsed/>
    <w:rsid w:val="002E794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154A97"/>
    <w:pPr>
      <w:tabs>
        <w:tab w:val="right" w:leader="dot" w:pos="9063"/>
      </w:tabs>
      <w:spacing w:after="100"/>
      <w:ind w:left="220"/>
    </w:pPr>
    <w:rPr>
      <w:noProof/>
    </w:rPr>
  </w:style>
  <w:style w:type="paragraph" w:styleId="Normalwebb">
    <w:name w:val="Normal (Web)"/>
    <w:basedOn w:val="Normal"/>
    <w:uiPriority w:val="99"/>
    <w:rsid w:val="007A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E22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2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BK-stryk">
    <w:name w:val="LBK-stryk"/>
    <w:basedOn w:val="LBKNormal"/>
    <w:link w:val="LBK-strykChar"/>
    <w:qFormat/>
    <w:rsid w:val="00E64B00"/>
    <w:rPr>
      <w:strike/>
      <w:color w:val="FF0000"/>
    </w:rPr>
  </w:style>
  <w:style w:type="paragraph" w:customStyle="1" w:styleId="LBKrubrik2">
    <w:name w:val="LBK rubrik 2"/>
    <w:basedOn w:val="Rubrik3"/>
    <w:link w:val="LBKrubrik2Char"/>
    <w:qFormat/>
    <w:rsid w:val="00700FAC"/>
    <w:pPr>
      <w:ind w:left="567" w:hanging="567"/>
    </w:pPr>
    <w:rPr>
      <w:rFonts w:eastAsiaTheme="majorEastAsia"/>
      <w:color w:val="4F81BD" w:themeColor="accent1"/>
    </w:rPr>
  </w:style>
  <w:style w:type="character" w:customStyle="1" w:styleId="LBKNormalChar">
    <w:name w:val="LBK Normal Char"/>
    <w:basedOn w:val="Standardstycketeckensnitt"/>
    <w:link w:val="LBKNormal"/>
    <w:rsid w:val="00E64B00"/>
    <w:rPr>
      <w:rFonts w:ascii="Times New Roman" w:eastAsia="Times New Roman" w:hAnsi="Times New Roman" w:cs="Times New Roman"/>
      <w:color w:val="231D1D"/>
    </w:rPr>
  </w:style>
  <w:style w:type="character" w:customStyle="1" w:styleId="LBK-strykChar">
    <w:name w:val="LBK-stryk Char"/>
    <w:basedOn w:val="LBKNormalChar"/>
    <w:link w:val="LBK-stryk"/>
    <w:rsid w:val="00E64B00"/>
    <w:rPr>
      <w:rFonts w:ascii="Times New Roman" w:eastAsia="Times New Roman" w:hAnsi="Times New Roman" w:cs="Times New Roman"/>
      <w:strike/>
      <w:color w:val="FF0000"/>
    </w:rPr>
  </w:style>
  <w:style w:type="character" w:customStyle="1" w:styleId="LBKrubrik2Char">
    <w:name w:val="LBK rubrik 2 Char"/>
    <w:basedOn w:val="Rubrik3Char"/>
    <w:link w:val="LBKrubrik2"/>
    <w:rsid w:val="00700FA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093D1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9A518F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F15A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unhideWhenUsed/>
    <w:rsid w:val="000754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47E"/>
    <w:rPr>
      <w:sz w:val="20"/>
      <w:szCs w:val="20"/>
    </w:rPr>
  </w:style>
  <w:style w:type="character" w:customStyle="1" w:styleId="resulturlheading">
    <w:name w:val="result_url_heading"/>
    <w:basedOn w:val="Standardstycketeckensnitt"/>
    <w:rsid w:val="00C4666B"/>
  </w:style>
  <w:style w:type="paragraph" w:customStyle="1" w:styleId="LBK3">
    <w:name w:val="LBK 3"/>
    <w:basedOn w:val="Normal"/>
    <w:link w:val="LBK3Char"/>
    <w:qFormat/>
    <w:rsid w:val="0058413D"/>
    <w:pPr>
      <w:widowControl w:val="0"/>
      <w:autoSpaceDE w:val="0"/>
      <w:autoSpaceDN w:val="0"/>
      <w:adjustRightInd w:val="0"/>
      <w:spacing w:after="57" w:line="266" w:lineRule="atLeast"/>
    </w:pPr>
    <w:rPr>
      <w:rFonts w:ascii="Times New Roman" w:hAnsi="Times New Roman" w:cs="Times New Roman"/>
      <w:b/>
      <w:bCs/>
      <w:color w:val="211D1E"/>
    </w:rPr>
  </w:style>
  <w:style w:type="character" w:customStyle="1" w:styleId="LBK3Char">
    <w:name w:val="LBK 3 Char"/>
    <w:basedOn w:val="Standardstycketeckensnitt"/>
    <w:link w:val="LBK3"/>
    <w:rsid w:val="0058413D"/>
    <w:rPr>
      <w:rFonts w:ascii="Times New Roman" w:hAnsi="Times New Roman" w:cs="Times New Roman"/>
      <w:b/>
      <w:bCs/>
      <w:color w:val="211D1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2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2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10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F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A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21A6"/>
  </w:style>
  <w:style w:type="paragraph" w:styleId="Sidfot">
    <w:name w:val="footer"/>
    <w:basedOn w:val="Normal"/>
    <w:link w:val="SidfotChar"/>
    <w:unhideWhenUsed/>
    <w:rsid w:val="00A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21A6"/>
  </w:style>
  <w:style w:type="character" w:styleId="Hyperlnk">
    <w:name w:val="Hyperlink"/>
    <w:basedOn w:val="Standardstycketeckensnitt"/>
    <w:uiPriority w:val="99"/>
    <w:rsid w:val="00A921A6"/>
    <w:rPr>
      <w:color w:val="0000FF"/>
      <w:u w:val="single"/>
    </w:rPr>
  </w:style>
  <w:style w:type="paragraph" w:customStyle="1" w:styleId="LBK1">
    <w:name w:val="LBK 1"/>
    <w:next w:val="LBK2"/>
    <w:link w:val="LBK1Char"/>
    <w:qFormat/>
    <w:rsid w:val="002E7942"/>
    <w:pPr>
      <w:pageBreakBefore/>
      <w:spacing w:after="446"/>
      <w:outlineLvl w:val="0"/>
    </w:pPr>
    <w:rPr>
      <w:rFonts w:ascii="Arial" w:hAnsi="Arial" w:cs="Arial"/>
      <w:b/>
      <w:bCs/>
      <w:color w:val="231D1D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E10EF4"/>
    <w:rPr>
      <w:rFonts w:ascii="Arial" w:eastAsia="Times New Roman" w:hAnsi="Arial" w:cs="Arial"/>
      <w:b/>
      <w:bCs/>
      <w:sz w:val="26"/>
      <w:szCs w:val="26"/>
    </w:rPr>
  </w:style>
  <w:style w:type="character" w:customStyle="1" w:styleId="LBK1Char">
    <w:name w:val="LBK 1 Char"/>
    <w:basedOn w:val="Standardstycketeckensnitt"/>
    <w:link w:val="LBK1"/>
    <w:rsid w:val="002E7942"/>
    <w:rPr>
      <w:rFonts w:ascii="Arial" w:hAnsi="Arial" w:cs="Arial"/>
      <w:b/>
      <w:bCs/>
      <w:color w:val="231D1D"/>
      <w:sz w:val="32"/>
      <w:szCs w:val="32"/>
    </w:rPr>
  </w:style>
  <w:style w:type="paragraph" w:customStyle="1" w:styleId="LBK2">
    <w:name w:val="LBK 2"/>
    <w:next w:val="LBKNormal"/>
    <w:link w:val="LBK2Char"/>
    <w:qFormat/>
    <w:rsid w:val="002E7942"/>
    <w:pPr>
      <w:outlineLvl w:val="1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M16">
    <w:name w:val="CM16"/>
    <w:basedOn w:val="Default"/>
    <w:rsid w:val="00E10EF4"/>
    <w:rPr>
      <w:rFonts w:eastAsia="Times New Roman" w:cs="Times New Roman"/>
      <w:color w:val="auto"/>
    </w:rPr>
  </w:style>
  <w:style w:type="character" w:customStyle="1" w:styleId="LBK2Char">
    <w:name w:val="LBK 2 Char"/>
    <w:basedOn w:val="Standardstycketeckensnitt"/>
    <w:link w:val="LBK2"/>
    <w:rsid w:val="002E7942"/>
    <w:rPr>
      <w:rFonts w:ascii="Arial" w:eastAsia="Times New Roman" w:hAnsi="Arial" w:cs="Arial"/>
      <w:b/>
      <w:bCs/>
      <w:sz w:val="26"/>
      <w:szCs w:val="26"/>
    </w:rPr>
  </w:style>
  <w:style w:type="paragraph" w:customStyle="1" w:styleId="LBKNormal">
    <w:name w:val="LBK Normal"/>
    <w:link w:val="LBKNormalChar"/>
    <w:qFormat/>
    <w:rsid w:val="00E10EF4"/>
    <w:pPr>
      <w:spacing w:after="120"/>
      <w:ind w:left="425" w:right="225"/>
    </w:pPr>
    <w:rPr>
      <w:rFonts w:ascii="Times New Roman" w:eastAsia="Times New Roman" w:hAnsi="Times New Roman" w:cs="Times New Roman"/>
      <w:color w:val="231D1D"/>
    </w:rPr>
  </w:style>
  <w:style w:type="paragraph" w:styleId="Innehll1">
    <w:name w:val="toc 1"/>
    <w:basedOn w:val="Normal"/>
    <w:next w:val="Normal"/>
    <w:autoRedefine/>
    <w:uiPriority w:val="39"/>
    <w:unhideWhenUsed/>
    <w:rsid w:val="002E794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154A97"/>
    <w:pPr>
      <w:tabs>
        <w:tab w:val="right" w:leader="dot" w:pos="9063"/>
      </w:tabs>
      <w:spacing w:after="100"/>
      <w:ind w:left="220"/>
    </w:pPr>
    <w:rPr>
      <w:noProof/>
    </w:rPr>
  </w:style>
  <w:style w:type="paragraph" w:styleId="Normalwebb">
    <w:name w:val="Normal (Web)"/>
    <w:basedOn w:val="Normal"/>
    <w:uiPriority w:val="99"/>
    <w:rsid w:val="007A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E22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2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BK-stryk">
    <w:name w:val="LBK-stryk"/>
    <w:basedOn w:val="LBKNormal"/>
    <w:link w:val="LBK-strykChar"/>
    <w:qFormat/>
    <w:rsid w:val="00E64B00"/>
    <w:rPr>
      <w:strike/>
      <w:color w:val="FF0000"/>
    </w:rPr>
  </w:style>
  <w:style w:type="paragraph" w:customStyle="1" w:styleId="LBKrubrik2">
    <w:name w:val="LBK rubrik 2"/>
    <w:basedOn w:val="Rubrik3"/>
    <w:link w:val="LBKrubrik2Char"/>
    <w:qFormat/>
    <w:rsid w:val="00700FAC"/>
    <w:pPr>
      <w:ind w:left="567" w:hanging="567"/>
    </w:pPr>
    <w:rPr>
      <w:rFonts w:eastAsiaTheme="majorEastAsia"/>
      <w:color w:val="4F81BD" w:themeColor="accent1"/>
    </w:rPr>
  </w:style>
  <w:style w:type="character" w:customStyle="1" w:styleId="LBKNormalChar">
    <w:name w:val="LBK Normal Char"/>
    <w:basedOn w:val="Standardstycketeckensnitt"/>
    <w:link w:val="LBKNormal"/>
    <w:rsid w:val="00E64B00"/>
    <w:rPr>
      <w:rFonts w:ascii="Times New Roman" w:eastAsia="Times New Roman" w:hAnsi="Times New Roman" w:cs="Times New Roman"/>
      <w:color w:val="231D1D"/>
    </w:rPr>
  </w:style>
  <w:style w:type="character" w:customStyle="1" w:styleId="LBK-strykChar">
    <w:name w:val="LBK-stryk Char"/>
    <w:basedOn w:val="LBKNormalChar"/>
    <w:link w:val="LBK-stryk"/>
    <w:rsid w:val="00E64B00"/>
    <w:rPr>
      <w:rFonts w:ascii="Times New Roman" w:eastAsia="Times New Roman" w:hAnsi="Times New Roman" w:cs="Times New Roman"/>
      <w:strike/>
      <w:color w:val="FF0000"/>
    </w:rPr>
  </w:style>
  <w:style w:type="character" w:customStyle="1" w:styleId="LBKrubrik2Char">
    <w:name w:val="LBK rubrik 2 Char"/>
    <w:basedOn w:val="Rubrik3Char"/>
    <w:link w:val="LBKrubrik2"/>
    <w:rsid w:val="00700FA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093D1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9A518F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F15A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unhideWhenUsed/>
    <w:rsid w:val="000754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47E"/>
    <w:rPr>
      <w:sz w:val="20"/>
      <w:szCs w:val="20"/>
    </w:rPr>
  </w:style>
  <w:style w:type="character" w:customStyle="1" w:styleId="resulturlheading">
    <w:name w:val="result_url_heading"/>
    <w:basedOn w:val="Standardstycketeckensnitt"/>
    <w:rsid w:val="00C4666B"/>
  </w:style>
  <w:style w:type="paragraph" w:customStyle="1" w:styleId="LBK3">
    <w:name w:val="LBK 3"/>
    <w:basedOn w:val="Normal"/>
    <w:link w:val="LBK3Char"/>
    <w:qFormat/>
    <w:rsid w:val="0058413D"/>
    <w:pPr>
      <w:widowControl w:val="0"/>
      <w:autoSpaceDE w:val="0"/>
      <w:autoSpaceDN w:val="0"/>
      <w:adjustRightInd w:val="0"/>
      <w:spacing w:after="57" w:line="266" w:lineRule="atLeast"/>
    </w:pPr>
    <w:rPr>
      <w:rFonts w:ascii="Times New Roman" w:hAnsi="Times New Roman" w:cs="Times New Roman"/>
      <w:b/>
      <w:bCs/>
      <w:color w:val="211D1E"/>
    </w:rPr>
  </w:style>
  <w:style w:type="character" w:customStyle="1" w:styleId="LBK3Char">
    <w:name w:val="LBK 3 Char"/>
    <w:basedOn w:val="Standardstycketeckensnitt"/>
    <w:link w:val="LBK3"/>
    <w:rsid w:val="0058413D"/>
    <w:rPr>
      <w:rFonts w:ascii="Times New Roman" w:hAnsi="Times New Roman" w:cs="Times New Roman"/>
      <w:b/>
      <w:bCs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ntbruketsbrandskydd.n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lantbruketsbrandskydd.n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BK@brandskyddsforeningen.s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7C38-05D8-44E0-A73A-3C65919D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flik8</vt:lpstr>
    </vt:vector>
  </TitlesOfParts>
  <Company>Svenska Brandskyddsföreningen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flik8</dc:title>
  <dc:subject>flik8</dc:subject>
  <dc:creator>David</dc:creator>
  <cp:lastModifiedBy>Björn Björkman</cp:lastModifiedBy>
  <cp:revision>4</cp:revision>
  <cp:lastPrinted>2017-03-21T11:49:00Z</cp:lastPrinted>
  <dcterms:created xsi:type="dcterms:W3CDTF">2017-03-21T11:46:00Z</dcterms:created>
  <dcterms:modified xsi:type="dcterms:W3CDTF">2017-03-21T12:03:00Z</dcterms:modified>
</cp:coreProperties>
</file>